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F0" w:rsidRPr="003423F0" w:rsidRDefault="003423F0" w:rsidP="003423F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23F0">
        <w:rPr>
          <w:b/>
          <w:color w:val="000000"/>
          <w:sz w:val="28"/>
          <w:szCs w:val="28"/>
        </w:rPr>
        <w:t xml:space="preserve">Виды предоставляемых услуг </w:t>
      </w:r>
    </w:p>
    <w:p w:rsidR="003423F0" w:rsidRPr="003423F0" w:rsidRDefault="003423F0" w:rsidP="003423F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23F0">
        <w:rPr>
          <w:b/>
          <w:color w:val="000000"/>
          <w:sz w:val="28"/>
          <w:szCs w:val="28"/>
        </w:rPr>
        <w:t>БУК «Дворец культуры и семейного творчества «Светоч»: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1) организация и проведение музыкальных конкурсов, фестивалей, карнавалов, выставок, концертов, лотерей, аукционов, вечеров отдыха, театрализованных праздников и других развлекательных мероприятий;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2) организация и проведение гастролей творческих коллективов;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 xml:space="preserve">3) культурно-просветительская и информационно-издательская деятельность, </w:t>
      </w:r>
      <w:r w:rsidRPr="003423F0">
        <w:rPr>
          <w:color w:val="000000"/>
          <w:sz w:val="28"/>
          <w:szCs w:val="28"/>
        </w:rPr>
        <w:t>направленная</w:t>
      </w:r>
      <w:r w:rsidRPr="003423F0">
        <w:rPr>
          <w:color w:val="000000"/>
          <w:sz w:val="28"/>
          <w:szCs w:val="28"/>
        </w:rPr>
        <w:t xml:space="preserve"> на популяризацию музыкального искусства в Омской области;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4) показ кинофильмов, концертная и театральная деятельность;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5) организация кружков, студий;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6) оказание оформительских и дизайнерских услуг по художественному оформлению спектаклей, концертов, представлений, разработка сценариев для культурно-досуговых мероприятий;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7) предоставление сцен для проведения гастрольных и выездных мероприятий других учреждений культуры;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8) изготовление копий (фотокопирование, репродуцирование, ксерокопирование, микрокопирование) с печатной продукции и документов из фондов Учреждения, изготовление копий звукозаписей из фонотеки Учреждения;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9) издательская, типографическая деятельность;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 xml:space="preserve">10) изготовление костюмов, обуви, оборудования, реквизита, мебели, декораций, бутафорий, </w:t>
      </w:r>
      <w:r w:rsidRPr="003423F0">
        <w:rPr>
          <w:color w:val="000000"/>
          <w:sz w:val="28"/>
          <w:szCs w:val="28"/>
        </w:rPr>
        <w:t>гримёрных</w:t>
      </w:r>
      <w:r w:rsidRPr="003423F0">
        <w:rPr>
          <w:color w:val="000000"/>
          <w:sz w:val="28"/>
          <w:szCs w:val="28"/>
        </w:rPr>
        <w:t xml:space="preserve">, постижерских и иных принадлежностей, </w:t>
      </w:r>
      <w:r w:rsidRPr="003423F0">
        <w:rPr>
          <w:color w:val="000000"/>
          <w:sz w:val="28"/>
          <w:szCs w:val="28"/>
        </w:rPr>
        <w:t>культ инвентаря</w:t>
      </w:r>
      <w:r w:rsidRPr="003423F0">
        <w:rPr>
          <w:color w:val="000000"/>
          <w:sz w:val="28"/>
          <w:szCs w:val="28"/>
        </w:rPr>
        <w:t>, сувениров, украшений.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 xml:space="preserve">2.4. Помимо основных видов деятельности Учреждение вправе осуществлять иные виды деятельности, в том числе приносящие доходы, лишь постольку, </w:t>
      </w:r>
      <w:r w:rsidRPr="003423F0">
        <w:rPr>
          <w:color w:val="000000"/>
          <w:sz w:val="28"/>
          <w:szCs w:val="28"/>
        </w:rPr>
        <w:t>поскольку</w:t>
      </w:r>
      <w:r w:rsidRPr="003423F0">
        <w:rPr>
          <w:color w:val="000000"/>
          <w:sz w:val="28"/>
          <w:szCs w:val="28"/>
        </w:rPr>
        <w:t xml:space="preserve"> это служит достижению цели, указанной в пункте 2.1 Устава: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1) организация курсов, кружков, студий, любительских клубов по интересам, в том числе в сети «Интернет»;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2) организация и проведение гастролей творческих коллективов;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3) оказание консультативных, методических и информационных услуг в сфере организации культурно-досуговой деятельности, организация проведения консультацией по иным вопросам в соответствии с целями деятельности Учреждения;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lastRenderedPageBreak/>
        <w:t>4) оказание услуг в сфере культурно-досуговой рекламной, издательской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деятельности;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5) реализация информационно-справочных изданий, иных материалов, , связанных с художественно-творческой деятельностью Учреждения;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6) разработка сценариев на концертные и иные мероприятия;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7) оказание оформительских и дизайнерских услуг по художественному оформлению спектаклей, концертов, представлений, разработка сценариев для культурно-досуговых мероприятий;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8) предоставление сцен-площадок для проведения гастрольных и выездных мероприятий других учреждений культуры и иных исполнителей, осуществление совместных проектов и программ;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 xml:space="preserve">9) изготовление, реализация, предоставление услуг по предоставлению напрокат костюмов, обуви, оборудования, реквизита, мебели, декораций, бутафорий, </w:t>
      </w:r>
      <w:proofErr w:type="spellStart"/>
      <w:r w:rsidRPr="003423F0">
        <w:rPr>
          <w:color w:val="000000"/>
          <w:sz w:val="28"/>
          <w:szCs w:val="28"/>
        </w:rPr>
        <w:t>гримерных</w:t>
      </w:r>
      <w:proofErr w:type="spellEnd"/>
      <w:r w:rsidRPr="003423F0">
        <w:rPr>
          <w:color w:val="000000"/>
          <w:sz w:val="28"/>
          <w:szCs w:val="28"/>
        </w:rPr>
        <w:t xml:space="preserve">, постижерских и иных принадлежностей, </w:t>
      </w:r>
      <w:proofErr w:type="spellStart"/>
      <w:r w:rsidRPr="003423F0">
        <w:rPr>
          <w:color w:val="000000"/>
          <w:sz w:val="28"/>
          <w:szCs w:val="28"/>
        </w:rPr>
        <w:t>культинвентаря</w:t>
      </w:r>
      <w:proofErr w:type="spellEnd"/>
      <w:r w:rsidRPr="003423F0">
        <w:rPr>
          <w:color w:val="000000"/>
          <w:sz w:val="28"/>
          <w:szCs w:val="28"/>
        </w:rPr>
        <w:t>, сувениров, украшений;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10) организация и проведение выставок, праздников, концертов, вечеров, спектаклей, концертов, выступлений творческих коллективов, дискуссионных встреч, разработка сценариев;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11) организация выступления оркестров, ансамблей, самодеятельных художественных коллективов, отдельных исполнителей;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12) показ кинофильмов, слайдов, видеопрограмм, проведение кинофестивалей;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13) оказание услуг по изготовлению копий (фотокопированию, репродуцированию, ксерокопированию, микрокопированию) с печатной продукции и документов из фондов Учреждения изготовление копий звукозаписей из фонотеки Учреждения;</w:t>
      </w:r>
    </w:p>
    <w:p w:rsidR="003423F0" w:rsidRPr="003423F0" w:rsidRDefault="003423F0" w:rsidP="003423F0">
      <w:pPr>
        <w:pStyle w:val="a3"/>
        <w:jc w:val="both"/>
        <w:rPr>
          <w:color w:val="000000"/>
          <w:sz w:val="28"/>
          <w:szCs w:val="28"/>
        </w:rPr>
      </w:pPr>
      <w:r w:rsidRPr="003423F0">
        <w:rPr>
          <w:color w:val="000000"/>
          <w:sz w:val="28"/>
          <w:szCs w:val="28"/>
        </w:rPr>
        <w:t>14) оптовая и розничная торгово-закупочная деятельность в соответствии с уставными целями.</w:t>
      </w:r>
    </w:p>
    <w:p w:rsidR="00050AEC" w:rsidRPr="003423F0" w:rsidRDefault="003423F0" w:rsidP="003423F0">
      <w:pPr>
        <w:jc w:val="both"/>
        <w:rPr>
          <w:sz w:val="28"/>
          <w:szCs w:val="28"/>
        </w:rPr>
      </w:pPr>
      <w:bookmarkStart w:id="0" w:name="_GoBack"/>
      <w:bookmarkEnd w:id="0"/>
    </w:p>
    <w:sectPr w:rsidR="00050AEC" w:rsidRPr="0034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EC"/>
    <w:rsid w:val="00133E91"/>
    <w:rsid w:val="003423F0"/>
    <w:rsid w:val="006F6A37"/>
    <w:rsid w:val="00D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2018-12-14T10:38:00Z</dcterms:created>
  <dcterms:modified xsi:type="dcterms:W3CDTF">2018-12-14T10:40:00Z</dcterms:modified>
</cp:coreProperties>
</file>